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36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both"/>
        <w:textAlignment w:val="auto"/>
        <w:outlineLvl w:val="9"/>
        <w:rPr>
          <w:rFonts w:hint="eastAsia" w:ascii="黑体" w:eastAsia="黑体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国家常规统计调查制度</w:t>
      </w:r>
    </w:p>
    <w:p w14:paraId="5796A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880" w:firstLineChars="2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EAC1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/>
          <w:sz w:val="84"/>
          <w:szCs w:val="8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统计调查制度主要内容</w:t>
      </w:r>
    </w:p>
    <w:p w14:paraId="659C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center"/>
        <w:textAlignment w:val="auto"/>
        <w:outlineLvl w:val="9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（20</w:t>
      </w:r>
      <w:r>
        <w:rPr>
          <w:rFonts w:hint="eastAsia" w:ascii="楷体_GB2312" w:eastAsia="楷体_GB2312"/>
          <w:sz w:val="32"/>
          <w:lang w:val="en-US" w:eastAsia="zh-CN"/>
        </w:rPr>
        <w:t>24</w:t>
      </w:r>
      <w:r>
        <w:rPr>
          <w:rFonts w:hint="eastAsia" w:ascii="楷体_GB2312" w:eastAsia="楷体_GB2312"/>
          <w:sz w:val="32"/>
        </w:rPr>
        <w:t>年统计年报和20</w:t>
      </w:r>
      <w:r>
        <w:rPr>
          <w:rFonts w:hint="eastAsia" w:ascii="楷体_GB2312" w:eastAsia="楷体_GB2312"/>
          <w:sz w:val="32"/>
          <w:lang w:val="en-US" w:eastAsia="zh-CN"/>
        </w:rPr>
        <w:t>25</w:t>
      </w:r>
      <w:r>
        <w:rPr>
          <w:rFonts w:hint="eastAsia" w:ascii="楷体_GB2312" w:eastAsia="楷体_GB2312"/>
          <w:sz w:val="32"/>
        </w:rPr>
        <w:t>年定期</w:t>
      </w:r>
      <w:r>
        <w:rPr>
          <w:rFonts w:hint="eastAsia" w:ascii="楷体_GB2312" w:eastAsia="楷体_GB2312"/>
          <w:sz w:val="32"/>
          <w:lang w:eastAsia="zh-CN"/>
        </w:rPr>
        <w:t>统计</w:t>
      </w:r>
      <w:r>
        <w:rPr>
          <w:rFonts w:hint="eastAsia" w:ascii="楷体_GB2312" w:eastAsia="楷体_GB2312"/>
          <w:sz w:val="32"/>
        </w:rPr>
        <w:t>报表）</w:t>
      </w:r>
    </w:p>
    <w:p w14:paraId="44EC2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ascii="宋体" w:hAnsi="宋体"/>
          <w:sz w:val="32"/>
        </w:rPr>
      </w:pPr>
    </w:p>
    <w:p w14:paraId="3C3BE8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72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pacing w:val="8"/>
          <w:sz w:val="32"/>
          <w:szCs w:val="32"/>
        </w:rPr>
        <w:t>调查目的</w:t>
      </w:r>
    </w:p>
    <w:p w14:paraId="378CF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72" w:firstLineChars="200"/>
        <w:jc w:val="both"/>
        <w:textAlignment w:val="auto"/>
        <w:outlineLvl w:val="9"/>
        <w:rPr>
          <w:rFonts w:hint="eastAsia" w:ascii="宋体" w:hAnsi="宋体" w:eastAsia="宋体" w:cs="宋体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为了解全国工业生产经营活动的基本情况，为制定政策和规划，进行经济管理与调控提供依据，依照《中华人民共和国统计法》，制定本制度。</w:t>
      </w:r>
    </w:p>
    <w:p w14:paraId="7A9C0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72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二、调查对象和范围</w:t>
      </w:r>
    </w:p>
    <w:p w14:paraId="264ED7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72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本制度报表统计范围为规模以上工业调查单位，即年主营业务收入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2000万元及以上的工业法人单位，部分报表统计范围包括规模以上工业个体经营户。</w:t>
      </w:r>
    </w:p>
    <w:p w14:paraId="65FE2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72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三、调查内容</w:t>
      </w:r>
    </w:p>
    <w:p w14:paraId="36C30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工业企业生产状况、财务状况、战略性新兴产业情况、主要工业产品产量和生产能力以及生产经营景气状况等。</w:t>
      </w:r>
    </w:p>
    <w:p w14:paraId="189506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72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四、调查方法</w:t>
      </w:r>
    </w:p>
    <w:p w14:paraId="3224C6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调查单位采取联网直报方式，严格按照制度中各报表规定的调查内容、上报时间独立自行报送数据。</w:t>
      </w:r>
    </w:p>
    <w:p w14:paraId="7ED227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本制度采用统一的分类标准和编码，统计机构和调查单位须严格执行，不得自行更改。</w:t>
      </w:r>
    </w:p>
    <w:p w14:paraId="4764F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按照《统计法》的要求，为保障源头数据质量，做到数出有据，调查单位应该设置原始记录、统计台账、建立健全统计资料的审核、签署、交接和归档等管理制度。</w:t>
      </w:r>
    </w:p>
    <w:p w14:paraId="5DD5E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72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五、调查组织方式</w:t>
      </w:r>
    </w:p>
    <w:p w14:paraId="3D884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调查报表由各省、自治区、直辖市统计局负责组织实施。各级工业统计部门通过统计联网直报系统在规定时间内分级审核、验收和上报数据。</w:t>
      </w:r>
    </w:p>
    <w:p w14:paraId="7AE70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72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六、统计资料的报送和公布</w:t>
      </w:r>
    </w:p>
    <w:p w14:paraId="46F58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根据数据调查频率，按月度、季度、年度等频率通过国家统计局外网、新闻发布会、统计公报、统计年鉴、国家统计数据库或其他形式对公众发布。</w:t>
      </w:r>
    </w:p>
    <w:sectPr>
      <w:footerReference r:id="rId3" w:type="default"/>
      <w:pgSz w:w="11906" w:h="16838"/>
      <w:pgMar w:top="1417" w:right="1247" w:bottom="1247" w:left="1247" w:header="851" w:footer="992" w:gutter="0"/>
      <w:paperSrc/>
      <w:pgNumType w:fmt="decimal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D8BEF">
    <w:pPr>
      <w:pStyle w:val="3"/>
    </w:pPr>
    <w:r>
      <w:rPr>
        <w:sz w:val="18"/>
      </w:rPr>
      <w:pict>
        <v:shape id="_x0000_s2049" o:spid="_x0000_s2049" o:spt="202" type="#_x0000_t202" style="position:absolute;left:0pt;margin-left:61.25pt;margin-top:-8.95pt;height:29.25pt;width:178.55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0E22A0FB"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</w:p>
            </w:txbxContent>
          </v:textbox>
        </v:shape>
      </w:pict>
    </w:r>
    <w:r>
      <w:rPr>
        <w:sz w:val="18"/>
      </w:rP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A64A809"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9EEDF00D"/>
    <w:rsid w:val="38FC7A80"/>
    <w:rsid w:val="3FD945D3"/>
    <w:rsid w:val="3FF42EEA"/>
    <w:rsid w:val="4FBF0789"/>
    <w:rsid w:val="573B5E6A"/>
    <w:rsid w:val="5FE3E72B"/>
    <w:rsid w:val="67BE7F49"/>
    <w:rsid w:val="6AFB0BAC"/>
    <w:rsid w:val="6EBD50DA"/>
    <w:rsid w:val="753E8B87"/>
    <w:rsid w:val="7DCCF1C9"/>
    <w:rsid w:val="7FBF8D45"/>
    <w:rsid w:val="7FFE2DA1"/>
    <w:rsid w:val="97FDC7C5"/>
    <w:rsid w:val="9EEDF00D"/>
    <w:rsid w:val="DE24369F"/>
    <w:rsid w:val="E4FF0337"/>
    <w:rsid w:val="EFEE23F7"/>
    <w:rsid w:val="FFDD7836"/>
    <w:rsid w:val="FFE345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cs="Times New Roman"/>
      <w:szCs w:val="24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559</Characters>
  <Lines>0</Lines>
  <Paragraphs>0</Paragraphs>
  <TotalTime>0</TotalTime>
  <ScaleCrop>false</ScaleCrop>
  <LinksUpToDate>false</LinksUpToDate>
  <CharactersWithSpaces>559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2022-04-11T14:19:00Z</dcterms:created>
  <dc:creator>yangj</dc:creator>
  <cp:lastModifiedBy>fish小健</cp:lastModifiedBy>
  <cp:lastPrinted>2025-01-24T14:36:04Z</cp:lastPrinted>
  <dcterms:modified xsi:type="dcterms:W3CDTF">2025-03-26T01:30:26Z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DAEA9987A5D844DDBDE3832AC84D0C5D_13</vt:lpwstr>
  </property>
</Properties>
</file>